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11827"/>
          <w:sz w:val="40"/>
          <w:szCs w:val="40"/>
        </w:rPr>
        <w:t xml:space="preserve">YOUR FULL NAME</w:t>
      </w:r>
    </w:p>
    <w:p>
      <w:pPr>
        <w:spacing w:after="4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11827"/>
          <w:sz w:val="22"/>
          <w:szCs w:val="22"/>
        </w:rPr>
        <w:t xml:space="preserve">Your Current Job Title · X Years Experience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11827"/>
          <w:sz w:val="22"/>
          <w:szCs w:val="22"/>
        </w:rPr>
        <w:t xml:space="preserve">City, State · +91-XXXXXXXXXX · your.email@example.com · linkedin.com/in/yourname</w:t>
      </w:r>
    </w:p>
    <w:p>
      <w:pPr>
        <w:pStyle w:val="Heading2"/>
        <w:pBdr>
          <w:bottom w:val="single" w:color="999999" w:sz="4" w:space="2"/>
        </w:pBdr>
        <w:spacing w:after="80" w:before="280"/>
      </w:pPr>
      <w:r>
        <w:rPr>
          <w:rFonts w:ascii="Calibri" w:cs="Calibri" w:eastAsia="Calibri" w:hAnsi="Calibri"/>
          <w:b/>
          <w:bCs/>
          <w:color w:val="1F2937"/>
          <w:sz w:val="24"/>
          <w:szCs w:val="24"/>
        </w:rPr>
        <w:t xml:space="preserve">Professional Summary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2"/>
          <w:szCs w:val="22"/>
        </w:rPr>
        <w:t xml:space="preserve">2–3 lines: years of experience, your specialty, and your single strongest quantified achievement. This is the ten-second pitch a recruiter reads first.</w:t>
      </w:r>
    </w:p>
    <w:p>
      <w:pPr>
        <w:pStyle w:val="Heading2"/>
        <w:pBdr>
          <w:bottom w:val="single" w:color="999999" w:sz="4" w:space="2"/>
        </w:pBdr>
        <w:spacing w:after="80" w:before="280"/>
      </w:pPr>
      <w:r>
        <w:rPr>
          <w:rFonts w:ascii="Calibri" w:cs="Calibri" w:eastAsia="Calibri" w:hAnsi="Calibri"/>
          <w:b/>
          <w:bCs/>
          <w:color w:val="1F2937"/>
          <w:sz w:val="24"/>
          <w:szCs w:val="24"/>
        </w:rPr>
        <w:t xml:space="preserve">Work Experience</w:t>
      </w:r>
    </w:p>
    <w:p>
      <w:pPr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111827"/>
          <w:sz w:val="22"/>
          <w:szCs w:val="22"/>
        </w:rPr>
        <w:t xml:space="preserve">Job Title — Company Name, City (Jan 2023 – Present)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i w:val="false"/>
          <w:iCs w:val="false"/>
          <w:color w:val="111827"/>
          <w:sz w:val="22"/>
          <w:szCs w:val="22"/>
        </w:rPr>
        <w:t xml:space="preserve">Start each bullet with an action verb and end with a number: "Reduced processing time 30% by automating X".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i w:val="false"/>
          <w:iCs w:val="false"/>
          <w:color w:val="111827"/>
          <w:sz w:val="22"/>
          <w:szCs w:val="22"/>
        </w:rPr>
        <w:t xml:space="preserve">3–5 bullets per role; achievements, not duties.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i w:val="false"/>
          <w:iCs w:val="false"/>
          <w:color w:val="111827"/>
          <w:sz w:val="22"/>
          <w:szCs w:val="22"/>
        </w:rPr>
        <w:t xml:space="preserve">Mirror the keywords of the job you are applying to, where true.</w:t>
      </w:r>
    </w:p>
    <w:p>
      <w:pPr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111827"/>
          <w:sz w:val="22"/>
          <w:szCs w:val="22"/>
        </w:rPr>
        <w:t xml:space="preserve">Previous Job Title — Company Name, City (Jun 2020 – Dec 2022)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i w:val="false"/>
          <w:iCs w:val="false"/>
          <w:color w:val="111827"/>
          <w:sz w:val="22"/>
          <w:szCs w:val="22"/>
        </w:rPr>
        <w:t xml:space="preserve">Older roles get 2–3 bullets; keep the strongest, drop the routine.</w:t>
      </w:r>
    </w:p>
    <w:p>
      <w:pPr>
        <w:pStyle w:val="Heading2"/>
        <w:pBdr>
          <w:bottom w:val="single" w:color="999999" w:sz="4" w:space="2"/>
        </w:pBdr>
        <w:spacing w:after="80" w:before="280"/>
      </w:pPr>
      <w:r>
        <w:rPr>
          <w:rFonts w:ascii="Calibri" w:cs="Calibri" w:eastAsia="Calibri" w:hAnsi="Calibri"/>
          <w:b/>
          <w:bCs/>
          <w:color w:val="1F2937"/>
          <w:sz w:val="24"/>
          <w:szCs w:val="24"/>
        </w:rPr>
        <w:t xml:space="preserve">Education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11827"/>
          <w:sz w:val="22"/>
          <w:szCs w:val="22"/>
        </w:rPr>
        <w:t xml:space="preserve">Degree — University, City (Year)</w:t>
      </w:r>
    </w:p>
    <w:p>
      <w:pPr>
        <w:pStyle w:val="Heading2"/>
        <w:pBdr>
          <w:bottom w:val="single" w:color="999999" w:sz="4" w:space="2"/>
        </w:pBdr>
        <w:spacing w:after="80" w:before="280"/>
      </w:pPr>
      <w:r>
        <w:rPr>
          <w:rFonts w:ascii="Calibri" w:cs="Calibri" w:eastAsia="Calibri" w:hAnsi="Calibri"/>
          <w:b/>
          <w:bCs/>
          <w:color w:val="1F2937"/>
          <w:sz w:val="24"/>
          <w:szCs w:val="24"/>
        </w:rPr>
        <w:t xml:space="preserve">Skills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11827"/>
          <w:sz w:val="22"/>
          <w:szCs w:val="22"/>
        </w:rPr>
        <w:t xml:space="preserve">Group by type: Technical · Tools · Languages. Use the exact terms recruiters search.</w:t>
      </w:r>
    </w:p>
    <w:p>
      <w:pPr>
        <w:pStyle w:val="Heading2"/>
        <w:pBdr>
          <w:bottom w:val="single" w:color="999999" w:sz="4" w:space="2"/>
        </w:pBdr>
        <w:spacing w:after="80" w:before="280"/>
      </w:pPr>
      <w:r>
        <w:rPr>
          <w:rFonts w:ascii="Calibri" w:cs="Calibri" w:eastAsia="Calibri" w:hAnsi="Calibri"/>
          <w:b/>
          <w:bCs/>
          <w:color w:val="1F2937"/>
          <w:sz w:val="24"/>
          <w:szCs w:val="24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i w:val="false"/>
          <w:iCs w:val="false"/>
          <w:color w:val="111827"/>
          <w:sz w:val="22"/>
          <w:szCs w:val="22"/>
        </w:rPr>
        <w:t xml:space="preserve">Certification — Issuer (Year). Delete this section if empty.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11827"/>
          <w:sz w:val="22"/>
          <w:szCs w:val="22"/>
        </w:rPr>
        <w:t xml:space="preserve"/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2"/>
          <w:szCs w:val="22"/>
        </w:rPr>
        <w:t xml:space="preserve">Single column, standard headings, no photo, no graphics — this layout parses cleanly in Workday, SuccessFactors, naukri RMS and every major ATS. Two pages maximum once your experience genuinely fills them. Score it against a job description free at atsfirst.com/ats-resume-checker.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2026-08-20T12:55:33.799Z</dcterms:created>
  <dcterms:modified xsi:type="dcterms:W3CDTF">2026-08-20T12:55:33.799Z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